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兴化市红十字博爱助医项目申报表</w:t>
      </w:r>
    </w:p>
    <w:tbl>
      <w:tblPr>
        <w:tblStyle w:val="4"/>
        <w:tblpPr w:leftFromText="180" w:rightFromText="180" w:vertAnchor="text" w:horzAnchor="page" w:tblpX="1432" w:tblpY="260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198"/>
        <w:gridCol w:w="1240"/>
        <w:gridCol w:w="958"/>
        <w:gridCol w:w="670"/>
        <w:gridCol w:w="880"/>
        <w:gridCol w:w="1200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line="440" w:lineRule="exact"/>
              <w:jc w:val="both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spacing w:val="-2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spacing w:val="-2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患病名称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spacing w:val="-2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spacing w:val="-20"/>
                <w:kern w:val="0"/>
                <w:sz w:val="24"/>
                <w:szCs w:val="24"/>
              </w:rPr>
              <w:t>治疗费用情况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spacing w:val="-20"/>
                <w:kern w:val="0"/>
                <w:sz w:val="24"/>
                <w:szCs w:val="24"/>
              </w:rPr>
              <w:t>受资助情况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spacing w:val="-20"/>
                <w:kern w:val="0"/>
                <w:sz w:val="24"/>
                <w:szCs w:val="24"/>
              </w:rPr>
              <w:t>家庭</w:t>
            </w:r>
            <w:r>
              <w:rPr>
                <w:rFonts w:hint="eastAsia" w:ascii="仿宋_GB2312" w:eastAsia="仿宋_GB2312" w:cs="宋体"/>
                <w:b/>
                <w:bCs/>
                <w:spacing w:val="-2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eastAsia="仿宋_GB2312" w:cs="宋体"/>
                <w:b/>
                <w:bCs/>
                <w:spacing w:val="-20"/>
                <w:kern w:val="0"/>
                <w:sz w:val="24"/>
                <w:szCs w:val="24"/>
              </w:rPr>
              <w:t>总收入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申请人类别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□低保   □低保边缘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1"/>
                <w:szCs w:val="21"/>
                <w:lang w:eastAsia="zh-CN"/>
              </w:rPr>
              <w:t>受助人账号（农商行）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账户名</w:t>
            </w:r>
          </w:p>
        </w:tc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78" w:line="440" w:lineRule="exact"/>
              <w:ind w:firstLine="211" w:firstLineChars="100"/>
              <w:jc w:val="both"/>
              <w:rPr>
                <w:rFonts w:hint="eastAsia" w:ascii="仿宋_GB2312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1"/>
                <w:szCs w:val="21"/>
                <w:lang w:eastAsia="zh-CN"/>
              </w:rPr>
              <w:t>与受助者关系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line="440" w:lineRule="exact"/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78" w:line="44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开户行</w:t>
            </w:r>
          </w:p>
        </w:tc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78" w:line="440" w:lineRule="exac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银行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  <w:t xml:space="preserve">         支分行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78" w:line="4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卡号</w:t>
            </w: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8" w:line="44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before="78" w:line="44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申请救助</w:t>
            </w:r>
          </w:p>
          <w:p>
            <w:pPr>
              <w:widowControl/>
              <w:spacing w:before="78" w:line="44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情况说明</w:t>
            </w:r>
          </w:p>
          <w:p>
            <w:pPr>
              <w:widowControl/>
              <w:spacing w:before="78" w:line="44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（病情、治疗费用、家庭困难等</w:t>
            </w:r>
          </w:p>
          <w:p>
            <w:pPr>
              <w:widowControl/>
              <w:spacing w:before="78" w:line="44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情况）</w:t>
            </w:r>
          </w:p>
          <w:p>
            <w:pPr>
              <w:widowControl/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85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8" w:line="44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Cs w:val="21"/>
              </w:rPr>
            </w:pPr>
          </w:p>
          <w:p>
            <w:pPr>
              <w:spacing w:before="78" w:line="44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line="26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所在乡</w:t>
            </w:r>
          </w:p>
          <w:p>
            <w:pPr>
              <w:spacing w:before="78" w:line="26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镇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、开</w:t>
            </w:r>
          </w:p>
          <w:p>
            <w:pPr>
              <w:spacing w:before="78" w:line="260" w:lineRule="exact"/>
              <w:ind w:firstLine="482" w:firstLineChars="200"/>
              <w:jc w:val="both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发区</w:t>
            </w:r>
          </w:p>
          <w:p>
            <w:pPr>
              <w:spacing w:before="78" w:line="260" w:lineRule="exact"/>
              <w:ind w:firstLine="241" w:firstLineChars="100"/>
              <w:jc w:val="both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（街道）</w:t>
            </w:r>
          </w:p>
          <w:p>
            <w:pPr>
              <w:spacing w:before="78" w:line="26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红十字</w:t>
            </w:r>
          </w:p>
          <w:p>
            <w:pPr>
              <w:spacing w:before="78" w:line="26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会意见</w:t>
            </w:r>
          </w:p>
        </w:tc>
        <w:tc>
          <w:tcPr>
            <w:tcW w:w="3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before="78" w:line="26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  <w:p>
            <w:pPr>
              <w:spacing w:before="78" w:line="26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  <w:p>
            <w:pPr>
              <w:spacing w:before="78" w:line="26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  <w:p>
            <w:pPr>
              <w:spacing w:before="78" w:line="26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before="78" w:line="260" w:lineRule="exact"/>
              <w:rPr>
                <w:rFonts w:hint="eastAsia" w:ascii="仿宋_GB2312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负责人（签字）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spacing w:before="78" w:line="260" w:lineRule="exact"/>
              <w:rPr>
                <w:rFonts w:hint="eastAsia" w:ascii="仿宋_GB2312" w:eastAsia="仿宋_GB2312" w:cs="宋体"/>
                <w:b/>
                <w:bCs/>
                <w:kern w:val="0"/>
                <w:szCs w:val="21"/>
                <w:lang w:eastAsia="zh-CN"/>
              </w:rPr>
            </w:pPr>
          </w:p>
          <w:p>
            <w:pPr>
              <w:widowControl/>
              <w:spacing w:before="78" w:line="260" w:lineRule="exact"/>
              <w:ind w:firstLine="211" w:firstLineChars="100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  <w:lang w:eastAsia="zh-CN"/>
              </w:rPr>
              <w:t>单位盖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章</w:t>
            </w:r>
          </w:p>
          <w:p>
            <w:pPr>
              <w:spacing w:before="78" w:line="260" w:lineRule="exact"/>
              <w:ind w:firstLine="1265" w:firstLineChars="600"/>
              <w:jc w:val="both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 xml:space="preserve">月 </w:t>
            </w: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line="36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市</w:t>
            </w:r>
          </w:p>
          <w:p>
            <w:pPr>
              <w:spacing w:before="78" w:line="36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红</w:t>
            </w:r>
          </w:p>
          <w:p>
            <w:pPr>
              <w:spacing w:before="78" w:line="36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十</w:t>
            </w:r>
          </w:p>
          <w:p>
            <w:pPr>
              <w:spacing w:before="78" w:line="36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字</w:t>
            </w:r>
          </w:p>
          <w:p>
            <w:pPr>
              <w:spacing w:before="78" w:line="36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会</w:t>
            </w:r>
          </w:p>
          <w:p>
            <w:pPr>
              <w:spacing w:before="78" w:line="36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意</w:t>
            </w:r>
          </w:p>
          <w:p>
            <w:pPr>
              <w:spacing w:before="78" w:line="36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before="78" w:line="26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  <w:p>
            <w:pPr>
              <w:spacing w:before="78" w:line="26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  <w:p>
            <w:pPr>
              <w:spacing w:before="78" w:line="26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  <w:p>
            <w:pPr>
              <w:spacing w:before="78" w:line="26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  <w:p>
            <w:pPr>
              <w:spacing w:before="78" w:line="26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before="78" w:line="260" w:lineRule="exact"/>
              <w:rPr>
                <w:rFonts w:hint="eastAsia" w:ascii="仿宋_GB2312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负责人（签字）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spacing w:before="78" w:line="260" w:lineRule="exact"/>
              <w:rPr>
                <w:rFonts w:hint="eastAsia" w:ascii="仿宋_GB2312" w:eastAsia="仿宋_GB2312" w:cs="宋体"/>
                <w:b/>
                <w:bCs/>
                <w:kern w:val="0"/>
                <w:szCs w:val="21"/>
                <w:lang w:eastAsia="zh-CN"/>
              </w:rPr>
            </w:pPr>
          </w:p>
          <w:p>
            <w:pPr>
              <w:widowControl/>
              <w:spacing w:before="78" w:line="260" w:lineRule="exact"/>
              <w:ind w:firstLine="211" w:firstLineChars="100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  <w:lang w:eastAsia="zh-CN"/>
              </w:rPr>
              <w:t>单位盖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章</w:t>
            </w:r>
          </w:p>
          <w:p>
            <w:pPr>
              <w:spacing w:before="78" w:line="260" w:lineRule="exact"/>
              <w:ind w:firstLine="1897" w:firstLineChars="900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 xml:space="preserve">月 </w:t>
            </w: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日</w:t>
            </w:r>
          </w:p>
          <w:p>
            <w:pPr>
              <w:spacing w:before="78" w:line="260" w:lineRule="exact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78"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备注</w:t>
            </w:r>
          </w:p>
        </w:tc>
        <w:tc>
          <w:tcPr>
            <w:tcW w:w="7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病情诊断证明材料；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2、身份证和户口本复印件；3、医疗票据及报销后结算票据；（救助款由财政局统一转账，必须提供本人农村商业银行账号及复印件）。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napToGrid/>
                <w:color w:val="333333"/>
                <w:sz w:val="21"/>
                <w:szCs w:val="21"/>
                <w:lang w:val="en-US" w:eastAsia="zh-CN"/>
              </w:rPr>
              <w:t xml:space="preserve">* </w:t>
            </w:r>
            <w:r>
              <w:rPr>
                <w:rFonts w:hint="default" w:ascii="仿宋_GB2312" w:hAnsi="仿宋_GB2312" w:eastAsia="仿宋_GB2312"/>
                <w:b/>
                <w:bCs/>
                <w:snapToGrid/>
                <w:color w:val="333333"/>
                <w:sz w:val="24"/>
                <w:szCs w:val="24"/>
                <w:lang w:eastAsia="zh-CN"/>
              </w:rPr>
              <w:t>本申请表递交并不代表一定能获得资助，申请资料一经递交不予退回</w:t>
            </w:r>
            <w:r>
              <w:rPr>
                <w:rFonts w:hint="eastAsia" w:ascii="仿宋_GB2312" w:hAnsi="仿宋_GB2312" w:eastAsia="仿宋_GB2312"/>
                <w:b/>
                <w:bCs/>
                <w:snapToGrid/>
                <w:color w:val="333333"/>
                <w:sz w:val="24"/>
                <w:szCs w:val="24"/>
                <w:lang w:eastAsia="zh-CN"/>
              </w:rPr>
              <w:t>。</w:t>
            </w:r>
          </w:p>
          <w:p>
            <w:pPr>
              <w:spacing w:before="78" w:line="2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</w:tr>
    </w:tbl>
    <w:p>
      <w:pPr>
        <w:kinsoku/>
        <w:autoSpaceDE/>
        <w:autoSpaceDN w:val="0"/>
        <w:spacing w:before="141" w:beforeLines="0" w:after="141" w:afterLines="0" w:line="750" w:lineRule="atLeast"/>
        <w:jc w:val="center"/>
        <w:rPr>
          <w:rFonts w:hint="default" w:ascii="瀹嬩綋" w:hAnsi="宋体"/>
          <w:b w:val="0"/>
          <w:bCs/>
          <w:snapToGrid/>
          <w:color w:val="auto"/>
          <w:sz w:val="36"/>
          <w:szCs w:val="36"/>
        </w:rPr>
        <w:sectPr>
          <w:footerReference r:id="rId3" w:type="default"/>
          <w:pgSz w:w="11906" w:h="16838"/>
          <w:pgMar w:top="680" w:right="1060" w:bottom="454" w:left="1060" w:header="397" w:footer="141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insoku/>
        <w:autoSpaceDE/>
        <w:autoSpaceDN w:val="0"/>
        <w:spacing w:before="141" w:beforeLines="0" w:after="141" w:afterLines="0" w:line="750" w:lineRule="atLeast"/>
        <w:jc w:val="center"/>
        <w:rPr>
          <w:rFonts w:hint="eastAsia" w:asciiTheme="majorEastAsia" w:hAnsiTheme="majorEastAsia" w:eastAsiaTheme="majorEastAsia" w:cstheme="majorEastAsia"/>
          <w:b/>
          <w:bCs w:val="0"/>
          <w:snapToGrid/>
          <w:color w:val="333333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napToGrid/>
          <w:color w:val="auto"/>
          <w:sz w:val="32"/>
          <w:szCs w:val="32"/>
        </w:rPr>
        <w:t>兴化市红十字</w:t>
      </w:r>
      <w:r>
        <w:rPr>
          <w:rFonts w:hint="eastAsia" w:asciiTheme="majorEastAsia" w:hAnsiTheme="majorEastAsia" w:eastAsiaTheme="majorEastAsia" w:cstheme="majorEastAsia"/>
          <w:b/>
          <w:bCs w:val="0"/>
          <w:snapToGrid/>
          <w:color w:val="auto"/>
          <w:sz w:val="32"/>
          <w:szCs w:val="32"/>
          <w:lang w:eastAsia="zh-CN"/>
        </w:rPr>
        <w:t>博爱</w:t>
      </w:r>
      <w:r>
        <w:rPr>
          <w:rFonts w:hint="eastAsia" w:asciiTheme="majorEastAsia" w:hAnsiTheme="majorEastAsia" w:eastAsiaTheme="majorEastAsia" w:cstheme="majorEastAsia"/>
          <w:b/>
          <w:bCs w:val="0"/>
          <w:snapToGrid/>
          <w:color w:val="auto"/>
          <w:sz w:val="32"/>
          <w:szCs w:val="32"/>
        </w:rPr>
        <w:t>助医项目申报须知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瀹嬩綋" w:hAnsi="宋体"/>
          <w:snapToGrid/>
          <w:color w:val="333333"/>
          <w:sz w:val="28"/>
          <w:szCs w:val="28"/>
        </w:rPr>
      </w:pPr>
      <w:r>
        <w:rPr>
          <w:rFonts w:hint="default" w:ascii="仿宋_GB2312" w:hAnsi="仿宋_GB2312" w:eastAsia="仿宋_GB2312"/>
          <w:b/>
          <w:snapToGrid/>
          <w:color w:val="333333"/>
          <w:sz w:val="28"/>
          <w:szCs w:val="28"/>
          <w:lang w:eastAsia="zh-CN"/>
        </w:rPr>
        <w:t>申报对象：</w:t>
      </w:r>
      <w:r>
        <w:rPr>
          <w:rFonts w:hint="eastAsia" w:ascii="方正仿宋_GBK" w:hAnsi="方正仿宋_GBK" w:eastAsia="方正仿宋_GBK" w:cs="方正仿宋_GBK"/>
          <w:snapToGrid/>
          <w:color w:val="333333"/>
          <w:sz w:val="30"/>
          <w:szCs w:val="30"/>
          <w:lang w:eastAsia="zh-CN"/>
        </w:rPr>
        <w:t>本市患有重大疾病（恶性肿瘤、白血病和再生障碍性贫血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333333"/>
          <w:sz w:val="30"/>
          <w:szCs w:val="30"/>
          <w:lang w:eastAsia="zh-CN"/>
        </w:rPr>
        <w:t>等疾病</w:t>
      </w:r>
      <w:r>
        <w:rPr>
          <w:rFonts w:hint="eastAsia" w:ascii="方正仿宋_GBK" w:hAnsi="方正仿宋_GBK" w:eastAsia="方正仿宋_GBK" w:cs="方正仿宋_GBK"/>
          <w:snapToGrid/>
          <w:color w:val="333333"/>
          <w:sz w:val="30"/>
          <w:szCs w:val="30"/>
          <w:lang w:eastAsia="zh-CN"/>
        </w:rPr>
        <w:t>）的困难家庭，且医疗费用较大者。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瀹嬩綋" w:hAnsi="宋体"/>
          <w:snapToGrid/>
          <w:color w:val="333333"/>
          <w:sz w:val="28"/>
          <w:szCs w:val="28"/>
        </w:rPr>
      </w:pPr>
      <w:r>
        <w:rPr>
          <w:rFonts w:hint="default" w:ascii="仿宋_GB2312" w:hAnsi="仿宋_GB2312" w:eastAsia="仿宋_GB2312"/>
          <w:b/>
          <w:snapToGrid/>
          <w:color w:val="333333"/>
          <w:sz w:val="28"/>
          <w:szCs w:val="28"/>
          <w:lang w:eastAsia="zh-CN"/>
        </w:rPr>
        <w:t>申报流程：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120" w:beforeLines="0" w:after="120" w:afterLines="0" w:line="440" w:lineRule="exact"/>
        <w:ind w:firstLine="843" w:firstLineChars="300"/>
        <w:textAlignment w:val="auto"/>
        <w:rPr>
          <w:rFonts w:hint="default" w:ascii="仿宋_GB2312" w:hAnsi="仿宋_GB2312" w:eastAsia="仿宋_GB2312"/>
          <w:b w:val="0"/>
          <w:bCs/>
          <w:snapToGrid/>
          <w:color w:val="434343"/>
          <w:kern w:val="0"/>
          <w:sz w:val="28"/>
          <w:szCs w:val="28"/>
          <w:lang w:eastAsia="zh-CN"/>
        </w:rPr>
      </w:pPr>
      <w:r>
        <w:rPr>
          <w:rFonts w:hint="default" w:ascii="仿宋_GB2312" w:hAnsi="仿宋_GB2312" w:eastAsia="仿宋_GB2312"/>
          <w:b/>
          <w:snapToGrid/>
          <w:color w:val="434343"/>
          <w:kern w:val="0"/>
          <w:sz w:val="28"/>
          <w:szCs w:val="28"/>
          <w:lang w:eastAsia="zh-CN"/>
        </w:rPr>
        <w:t>1、</w:t>
      </w:r>
      <w:r>
        <w:rPr>
          <w:rFonts w:hint="default" w:ascii="仿宋_GB2312" w:hAnsi="仿宋_GB2312" w:eastAsia="仿宋_GB2312"/>
          <w:b w:val="0"/>
          <w:bCs/>
          <w:snapToGrid/>
          <w:color w:val="434343"/>
          <w:kern w:val="0"/>
          <w:sz w:val="28"/>
          <w:szCs w:val="28"/>
          <w:lang w:eastAsia="zh-CN"/>
        </w:rPr>
        <w:t>至我会网站下载并填写助医项目申请表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120" w:beforeLines="0" w:after="120" w:afterLines="0" w:line="440" w:lineRule="exact"/>
        <w:ind w:firstLine="840" w:firstLineChars="300"/>
        <w:textAlignment w:val="auto"/>
        <w:rPr>
          <w:rFonts w:hint="default" w:ascii="仿宋_GB2312" w:hAnsi="仿宋_GB2312" w:eastAsia="仿宋_GB2312"/>
          <w:b w:val="0"/>
          <w:bCs/>
          <w:snapToGrid/>
          <w:color w:val="434343"/>
          <w:kern w:val="0"/>
          <w:sz w:val="28"/>
          <w:szCs w:val="28"/>
          <w:lang w:eastAsia="zh-CN"/>
        </w:rPr>
      </w:pPr>
      <w:r>
        <w:rPr>
          <w:rFonts w:hint="default" w:ascii="仿宋_GB2312" w:hAnsi="仿宋_GB2312" w:eastAsia="仿宋_GB2312"/>
          <w:b w:val="0"/>
          <w:bCs/>
          <w:snapToGrid/>
          <w:color w:val="434343"/>
          <w:kern w:val="0"/>
          <w:sz w:val="28"/>
          <w:szCs w:val="28"/>
          <w:lang w:eastAsia="zh-CN"/>
        </w:rPr>
        <w:t>2、将助医项目申请表及需要申报的材料递交至红十字会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120" w:beforeLines="0" w:after="120" w:afterLines="0" w:line="440" w:lineRule="exact"/>
        <w:ind w:firstLine="840" w:firstLineChars="300"/>
        <w:textAlignment w:val="auto"/>
        <w:rPr>
          <w:rFonts w:hint="default" w:ascii="仿宋_GB2312" w:hAnsi="仿宋_GB2312" w:eastAsia="仿宋_GB2312"/>
          <w:b w:val="0"/>
          <w:bCs/>
          <w:snapToGrid/>
          <w:color w:val="434343"/>
          <w:kern w:val="0"/>
          <w:sz w:val="28"/>
          <w:szCs w:val="28"/>
          <w:lang w:eastAsia="zh-CN"/>
        </w:rPr>
      </w:pPr>
      <w:r>
        <w:rPr>
          <w:rFonts w:hint="default" w:ascii="仿宋_GB2312" w:hAnsi="仿宋_GB2312" w:eastAsia="仿宋_GB2312"/>
          <w:b w:val="0"/>
          <w:bCs/>
          <w:snapToGrid/>
          <w:color w:val="434343"/>
          <w:kern w:val="0"/>
          <w:sz w:val="28"/>
          <w:szCs w:val="28"/>
          <w:lang w:eastAsia="zh-CN"/>
        </w:rPr>
        <w:t>3、市红十字会对申</w:t>
      </w:r>
      <w:r>
        <w:rPr>
          <w:rFonts w:hint="eastAsia" w:ascii="仿宋_GB2312" w:hAnsi="仿宋_GB2312" w:eastAsia="仿宋_GB2312"/>
          <w:b w:val="0"/>
          <w:bCs/>
          <w:snapToGrid/>
          <w:color w:val="434343"/>
          <w:kern w:val="0"/>
          <w:sz w:val="28"/>
          <w:szCs w:val="28"/>
          <w:lang w:eastAsia="zh-CN"/>
        </w:rPr>
        <w:t>报</w:t>
      </w:r>
      <w:r>
        <w:rPr>
          <w:rFonts w:hint="default" w:ascii="仿宋_GB2312" w:hAnsi="仿宋_GB2312" w:eastAsia="仿宋_GB2312"/>
          <w:b w:val="0"/>
          <w:bCs/>
          <w:snapToGrid/>
          <w:color w:val="434343"/>
          <w:kern w:val="0"/>
          <w:sz w:val="28"/>
          <w:szCs w:val="28"/>
          <w:lang w:eastAsia="zh-CN"/>
        </w:rPr>
        <w:t>表及材料进行审</w:t>
      </w:r>
      <w:r>
        <w:rPr>
          <w:rFonts w:hint="eastAsia" w:ascii="仿宋_GB2312" w:hAnsi="仿宋_GB2312" w:eastAsia="仿宋_GB2312"/>
          <w:b w:val="0"/>
          <w:bCs/>
          <w:snapToGrid/>
          <w:color w:val="434343"/>
          <w:kern w:val="0"/>
          <w:sz w:val="28"/>
          <w:szCs w:val="28"/>
          <w:lang w:eastAsia="zh-CN"/>
        </w:rPr>
        <w:t>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120" w:beforeLines="0" w:after="120" w:afterLines="0" w:line="440" w:lineRule="exact"/>
        <w:ind w:firstLine="840" w:firstLineChars="300"/>
        <w:textAlignment w:val="auto"/>
        <w:rPr>
          <w:rFonts w:hint="default" w:ascii="仿宋_GB2312" w:hAnsi="仿宋_GB2312" w:eastAsia="仿宋_GB2312"/>
          <w:b w:val="0"/>
          <w:bCs/>
          <w:snapToGrid/>
          <w:color w:val="434343"/>
          <w:kern w:val="0"/>
          <w:sz w:val="28"/>
          <w:szCs w:val="28"/>
          <w:lang w:eastAsia="zh-CN"/>
        </w:rPr>
      </w:pPr>
      <w:r>
        <w:rPr>
          <w:rFonts w:hint="default" w:ascii="仿宋_GB2312" w:hAnsi="仿宋_GB2312" w:eastAsia="仿宋_GB2312"/>
          <w:b w:val="0"/>
          <w:bCs/>
          <w:snapToGrid/>
          <w:color w:val="434343"/>
          <w:kern w:val="0"/>
          <w:sz w:val="28"/>
          <w:szCs w:val="28"/>
          <w:lang w:eastAsia="zh-CN"/>
        </w:rPr>
        <w:t>4、通过评审的资助名单在市红十字会网站</w:t>
      </w:r>
      <w:r>
        <w:rPr>
          <w:rFonts w:hint="eastAsia" w:ascii="仿宋_GB2312" w:hAnsi="仿宋_GB2312" w:eastAsia="仿宋_GB2312"/>
          <w:b w:val="0"/>
          <w:bCs/>
          <w:snapToGrid/>
          <w:color w:val="434343"/>
          <w:kern w:val="0"/>
          <w:sz w:val="28"/>
          <w:szCs w:val="28"/>
          <w:lang w:eastAsia="zh-CN"/>
        </w:rPr>
        <w:t>或市政府网站</w:t>
      </w:r>
      <w:r>
        <w:rPr>
          <w:rFonts w:hint="default" w:ascii="仿宋_GB2312" w:hAnsi="仿宋_GB2312" w:eastAsia="仿宋_GB2312"/>
          <w:b w:val="0"/>
          <w:bCs/>
          <w:snapToGrid/>
          <w:color w:val="434343"/>
          <w:kern w:val="0"/>
          <w:sz w:val="28"/>
          <w:szCs w:val="28"/>
          <w:lang w:eastAsia="zh-CN"/>
        </w:rPr>
        <w:t>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120" w:beforeLines="0" w:after="120" w:afterLines="0" w:line="440" w:lineRule="exact"/>
        <w:ind w:firstLine="840" w:firstLineChars="300"/>
        <w:textAlignment w:val="auto"/>
        <w:rPr>
          <w:rFonts w:hint="default" w:ascii="仿宋_GB2312" w:hAnsi="仿宋_GB2312" w:eastAsia="仿宋_GB2312"/>
          <w:b w:val="0"/>
          <w:bCs/>
          <w:snapToGrid/>
          <w:color w:val="434343"/>
          <w:kern w:val="0"/>
          <w:sz w:val="28"/>
          <w:szCs w:val="28"/>
          <w:lang w:eastAsia="zh-CN"/>
        </w:rPr>
      </w:pPr>
      <w:r>
        <w:rPr>
          <w:rFonts w:hint="default" w:ascii="仿宋_GB2312" w:hAnsi="仿宋_GB2312" w:eastAsia="仿宋_GB2312"/>
          <w:b w:val="0"/>
          <w:bCs/>
          <w:snapToGrid/>
          <w:color w:val="434343"/>
          <w:kern w:val="0"/>
          <w:sz w:val="28"/>
          <w:szCs w:val="28"/>
          <w:lang w:eastAsia="zh-CN"/>
        </w:rPr>
        <w:t>5、市红十字会将救助款转拨至受助人账号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120" w:beforeLines="0" w:after="120" w:afterLines="0" w:line="440" w:lineRule="exact"/>
        <w:ind w:firstLine="562" w:firstLineChars="200"/>
        <w:textAlignment w:val="auto"/>
        <w:rPr>
          <w:rFonts w:hint="default" w:ascii="瀹嬩綋" w:hAnsi="宋体"/>
          <w:snapToGrid/>
          <w:color w:val="333333"/>
          <w:sz w:val="28"/>
          <w:szCs w:val="28"/>
        </w:rPr>
      </w:pPr>
      <w:r>
        <w:rPr>
          <w:rFonts w:hint="default" w:ascii="仿宋_GB2312" w:hAnsi="仿宋_GB2312" w:eastAsia="仿宋_GB2312"/>
          <w:b/>
          <w:snapToGrid/>
          <w:color w:val="434343"/>
          <w:kern w:val="0"/>
          <w:sz w:val="28"/>
          <w:szCs w:val="28"/>
          <w:lang w:eastAsia="zh-CN"/>
        </w:rPr>
        <w:t>申报时间：</w:t>
      </w:r>
      <w:r>
        <w:rPr>
          <w:rFonts w:hint="eastAsia" w:ascii="仿宋_GB2312" w:hAnsi="仿宋_GB2312" w:eastAsia="仿宋_GB2312"/>
          <w:b/>
          <w:snapToGrid/>
          <w:color w:val="434343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_GB2312" w:eastAsia="仿宋_GB2312"/>
          <w:snapToGrid/>
          <w:color w:val="434343"/>
          <w:kern w:val="0"/>
          <w:sz w:val="28"/>
          <w:szCs w:val="28"/>
          <w:lang w:eastAsia="zh-CN"/>
        </w:rPr>
        <w:t>全年</w:t>
      </w:r>
      <w:r>
        <w:rPr>
          <w:rFonts w:hint="eastAsia" w:ascii="仿宋_GB2312" w:hAnsi="仿宋_GB2312" w:eastAsia="仿宋_GB2312"/>
          <w:snapToGrid/>
          <w:color w:val="434343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仿宋_GB2312" w:hAnsi="仿宋_GB2312" w:eastAsia="仿宋_GB2312"/>
          <w:b/>
          <w:snapToGrid/>
          <w:color w:val="434343"/>
          <w:kern w:val="0"/>
          <w:sz w:val="28"/>
          <w:szCs w:val="28"/>
          <w:lang w:eastAsia="zh-CN"/>
        </w:rPr>
        <w:t>终审及资助名单公示时间：</w:t>
      </w:r>
      <w:r>
        <w:rPr>
          <w:rFonts w:hint="default" w:ascii="仿宋_GB2312" w:hAnsi="仿宋_GB2312" w:eastAsia="仿宋_GB2312"/>
          <w:snapToGrid/>
          <w:color w:val="434343"/>
          <w:kern w:val="0"/>
          <w:sz w:val="28"/>
          <w:szCs w:val="28"/>
          <w:lang w:eastAsia="zh-CN"/>
        </w:rPr>
        <w:t>原则上在下半年进行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120" w:beforeLines="0" w:after="120" w:afterLines="0" w:line="440" w:lineRule="exact"/>
        <w:ind w:firstLine="562" w:firstLineChars="200"/>
        <w:textAlignment w:val="auto"/>
        <w:rPr>
          <w:rFonts w:hint="default" w:ascii="瀹嬩綋" w:hAnsi="宋体"/>
          <w:snapToGrid/>
          <w:color w:val="333333"/>
          <w:sz w:val="28"/>
          <w:szCs w:val="28"/>
        </w:rPr>
      </w:pPr>
      <w:r>
        <w:rPr>
          <w:rFonts w:hint="default" w:ascii="仿宋_GB2312" w:hAnsi="仿宋_GB2312" w:eastAsia="仿宋_GB2312"/>
          <w:b/>
          <w:snapToGrid/>
          <w:color w:val="434343"/>
          <w:kern w:val="0"/>
          <w:sz w:val="28"/>
          <w:szCs w:val="28"/>
          <w:lang w:eastAsia="zh-CN"/>
        </w:rPr>
        <w:t>申报材料：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120" w:beforeLines="0" w:after="120" w:afterLines="0" w:line="440" w:lineRule="exact"/>
        <w:ind w:left="420"/>
        <w:textAlignment w:val="auto"/>
        <w:rPr>
          <w:rFonts w:hint="default" w:ascii="瀹嬩綋" w:hAnsi="宋体"/>
          <w:snapToGrid/>
          <w:color w:val="333333"/>
          <w:sz w:val="28"/>
          <w:szCs w:val="28"/>
        </w:rPr>
      </w:pPr>
      <w:r>
        <w:rPr>
          <w:rFonts w:hint="default" w:ascii="仿宋_GB2312" w:hAnsi="仿宋_GB2312" w:eastAsia="仿宋_GB2312"/>
          <w:snapToGrid/>
          <w:color w:val="434343"/>
          <w:kern w:val="0"/>
          <w:sz w:val="28"/>
          <w:szCs w:val="28"/>
          <w:lang w:eastAsia="zh-CN"/>
        </w:rPr>
        <w:t>1、困难群众本人身份证、户口本复印件；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120" w:beforeLines="0" w:after="120" w:afterLines="0" w:line="440" w:lineRule="exact"/>
        <w:ind w:left="420"/>
        <w:textAlignment w:val="auto"/>
        <w:rPr>
          <w:rFonts w:hint="default" w:ascii="瀹嬩綋" w:hAnsi="宋体"/>
          <w:snapToGrid/>
          <w:color w:val="333333"/>
          <w:sz w:val="28"/>
          <w:szCs w:val="28"/>
        </w:rPr>
      </w:pPr>
      <w:r>
        <w:rPr>
          <w:rFonts w:hint="default" w:ascii="仿宋_GB2312" w:hAnsi="仿宋_GB2312" w:eastAsia="仿宋_GB2312"/>
          <w:snapToGrid/>
          <w:color w:val="434343"/>
          <w:kern w:val="0"/>
          <w:sz w:val="28"/>
          <w:szCs w:val="28"/>
          <w:lang w:eastAsia="zh-CN"/>
        </w:rPr>
        <w:t>2、</w:t>
      </w:r>
      <w:r>
        <w:rPr>
          <w:rFonts w:hint="eastAsia" w:ascii="仿宋_GB2312" w:hAnsi="仿宋_GB2312" w:eastAsia="仿宋_GB2312"/>
          <w:snapToGrid/>
          <w:color w:val="434343"/>
          <w:kern w:val="0"/>
          <w:sz w:val="28"/>
          <w:szCs w:val="28"/>
          <w:lang w:eastAsia="zh-CN"/>
        </w:rPr>
        <w:t>申请救助情况说明</w:t>
      </w:r>
      <w:r>
        <w:rPr>
          <w:rFonts w:hint="default" w:ascii="仿宋_GB2312" w:hAnsi="仿宋_GB2312" w:eastAsia="仿宋_GB2312"/>
          <w:snapToGrid/>
          <w:color w:val="434343"/>
          <w:kern w:val="0"/>
          <w:sz w:val="28"/>
          <w:szCs w:val="28"/>
          <w:lang w:eastAsia="zh-CN"/>
        </w:rPr>
        <w:t>须由申报人所在乡镇</w:t>
      </w:r>
      <w:r>
        <w:rPr>
          <w:rFonts w:hint="eastAsia" w:ascii="仿宋_GB2312" w:hAnsi="仿宋_GB2312" w:eastAsia="仿宋_GB2312"/>
          <w:snapToGrid/>
          <w:color w:val="434343"/>
          <w:kern w:val="0"/>
          <w:sz w:val="28"/>
          <w:szCs w:val="28"/>
          <w:lang w:eastAsia="zh-CN"/>
        </w:rPr>
        <w:t>红十字会</w:t>
      </w:r>
      <w:bookmarkStart w:id="0" w:name="_GoBack"/>
      <w:bookmarkEnd w:id="0"/>
      <w:r>
        <w:rPr>
          <w:rFonts w:hint="eastAsia" w:ascii="仿宋_GB2312" w:hAnsi="仿宋_GB2312" w:eastAsia="仿宋_GB2312"/>
          <w:snapToGrid/>
          <w:color w:val="434343"/>
          <w:kern w:val="0"/>
          <w:sz w:val="28"/>
          <w:szCs w:val="28"/>
          <w:lang w:eastAsia="zh-CN"/>
        </w:rPr>
        <w:t>负责人签字、</w:t>
      </w:r>
      <w:r>
        <w:rPr>
          <w:rFonts w:hint="default" w:ascii="仿宋_GB2312" w:hAnsi="仿宋_GB2312" w:eastAsia="仿宋_GB2312"/>
          <w:snapToGrid/>
          <w:color w:val="434343"/>
          <w:kern w:val="0"/>
          <w:sz w:val="28"/>
          <w:szCs w:val="28"/>
          <w:lang w:eastAsia="zh-CN"/>
        </w:rPr>
        <w:t>盖章；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120" w:beforeLines="0" w:after="120" w:afterLines="0" w:line="440" w:lineRule="exact"/>
        <w:ind w:left="420"/>
        <w:textAlignment w:val="auto"/>
        <w:rPr>
          <w:rFonts w:hint="default" w:ascii="瀹嬩綋" w:hAnsi="宋体"/>
          <w:snapToGrid/>
          <w:color w:val="333333"/>
          <w:sz w:val="28"/>
          <w:szCs w:val="28"/>
        </w:rPr>
      </w:pPr>
      <w:r>
        <w:rPr>
          <w:rFonts w:hint="default" w:ascii="仿宋_GB2312" w:hAnsi="仿宋_GB2312" w:eastAsia="仿宋_GB2312"/>
          <w:snapToGrid/>
          <w:color w:val="434343"/>
          <w:kern w:val="0"/>
          <w:sz w:val="28"/>
          <w:szCs w:val="28"/>
          <w:lang w:eastAsia="zh-CN"/>
        </w:rPr>
        <w:t>3、正规医院的病情诊断证明、病史材料(复印件)；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120" w:beforeLines="0" w:after="120" w:afterLines="0" w:line="440" w:lineRule="exact"/>
        <w:ind w:left="420"/>
        <w:textAlignment w:val="auto"/>
        <w:rPr>
          <w:rFonts w:hint="default" w:ascii="瀹嬩綋" w:hAnsi="宋体"/>
          <w:snapToGrid/>
          <w:color w:val="333333"/>
          <w:sz w:val="28"/>
          <w:szCs w:val="28"/>
        </w:rPr>
      </w:pPr>
      <w:r>
        <w:rPr>
          <w:rFonts w:hint="default" w:ascii="仿宋_GB2312" w:hAnsi="仿宋_GB2312" w:eastAsia="仿宋_GB2312"/>
          <w:snapToGrid/>
          <w:color w:val="434343"/>
          <w:kern w:val="0"/>
          <w:sz w:val="28"/>
          <w:szCs w:val="28"/>
          <w:lang w:eastAsia="zh-CN"/>
        </w:rPr>
        <w:t>4、医疗费用发票、</w:t>
      </w:r>
      <w:r>
        <w:rPr>
          <w:rFonts w:hint="default" w:ascii="仿宋_GB2312" w:hAnsi="仿宋_GB2312" w:eastAsia="仿宋_GB2312"/>
          <w:snapToGrid/>
          <w:color w:val="434343"/>
          <w:sz w:val="28"/>
          <w:szCs w:val="28"/>
          <w:lang w:eastAsia="zh-CN"/>
        </w:rPr>
        <w:t>已享受过的报销、减免、保险赔付等有关证明(复印件)。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瀹嬩綋" w:hAnsi="宋体"/>
          <w:snapToGrid/>
          <w:color w:val="333333"/>
          <w:sz w:val="28"/>
          <w:szCs w:val="28"/>
        </w:rPr>
      </w:pPr>
      <w:r>
        <w:rPr>
          <w:rFonts w:hint="default" w:ascii="仿宋_GB2312" w:hAnsi="仿宋_GB2312" w:eastAsia="仿宋_GB2312"/>
          <w:b/>
          <w:snapToGrid/>
          <w:color w:val="333333"/>
          <w:sz w:val="28"/>
          <w:szCs w:val="28"/>
          <w:lang w:eastAsia="zh-CN"/>
        </w:rPr>
        <w:t>申报须知：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420"/>
        <w:textAlignment w:val="auto"/>
        <w:rPr>
          <w:rFonts w:hint="default" w:ascii="瀹嬩綋" w:hAnsi="宋体"/>
          <w:snapToGrid/>
          <w:color w:val="333333"/>
          <w:sz w:val="28"/>
          <w:szCs w:val="28"/>
        </w:rPr>
      </w:pPr>
      <w:r>
        <w:rPr>
          <w:rFonts w:hint="default" w:ascii="仿宋_GB2312" w:hAnsi="仿宋_GB2312" w:eastAsia="仿宋_GB2312"/>
          <w:snapToGrid/>
          <w:color w:val="333333"/>
          <w:sz w:val="28"/>
          <w:szCs w:val="28"/>
          <w:lang w:eastAsia="zh-CN"/>
        </w:rPr>
        <w:t>1. 本申请表的递交并不代表一定能获得资助，申请资料一经递交不予退回；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420"/>
        <w:textAlignment w:val="auto"/>
        <w:rPr>
          <w:rFonts w:hint="default" w:ascii="仿宋_GB2312" w:hAnsi="仿宋_GB2312" w:eastAsia="仿宋_GB2312"/>
          <w:snapToGrid/>
          <w:color w:val="333333"/>
          <w:sz w:val="28"/>
          <w:szCs w:val="28"/>
          <w:lang w:eastAsia="zh-CN"/>
        </w:rPr>
      </w:pPr>
      <w:r>
        <w:rPr>
          <w:rFonts w:hint="default" w:ascii="仿宋_GB2312" w:hAnsi="仿宋_GB2312" w:eastAsia="仿宋_GB2312"/>
          <w:snapToGrid/>
          <w:color w:val="333333"/>
          <w:sz w:val="28"/>
          <w:szCs w:val="28"/>
          <w:lang w:eastAsia="zh-CN"/>
        </w:rPr>
        <w:t>2. 申请人申报资料必须保证所有资料的真实性和完整性，对申报资料中出现的虚假、伪造或隐瞒等行为，一经发现将不予资助；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420"/>
        <w:textAlignment w:val="auto"/>
        <w:rPr>
          <w:rFonts w:hint="eastAsia" w:ascii="仿宋_GB2312" w:hAnsi="仿宋_GB2312" w:eastAsia="仿宋_GB2312"/>
          <w:b/>
          <w:bCs/>
          <w:snapToGrid w:val="0"/>
          <w:color w:val="333333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420"/>
        <w:textAlignment w:val="auto"/>
        <w:rPr>
          <w:rFonts w:hint="eastAsia" w:ascii="仿宋_GB2312" w:hAnsi="仿宋_GB2312" w:eastAsia="仿宋_GB2312"/>
          <w:b/>
          <w:bCs/>
          <w:snapToGrid w:val="0"/>
          <w:color w:val="333333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420"/>
        <w:textAlignment w:val="auto"/>
        <w:rPr>
          <w:rFonts w:hint="default" w:ascii="仿宋_GB2312" w:hAnsi="仿宋_GB2312" w:eastAsia="仿宋_GB2312"/>
          <w:b/>
          <w:bCs/>
          <w:snapToGrid w:val="0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b/>
          <w:bCs/>
          <w:snapToGrid w:val="0"/>
          <w:color w:val="333333"/>
          <w:kern w:val="0"/>
          <w:sz w:val="28"/>
          <w:szCs w:val="28"/>
          <w:lang w:eastAsia="zh-CN"/>
        </w:rPr>
        <w:t>我确认已经认真阅读和知悉了以上全部内容，并同意所有申报须知规定。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420"/>
        <w:textAlignment w:val="auto"/>
        <w:rPr>
          <w:rFonts w:hint="eastAsia" w:ascii="仿宋_GB2312" w:hAnsi="仿宋_GB2312" w:eastAsia="仿宋_GB2312"/>
          <w:snapToGrid w:val="0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333333"/>
          <w:kern w:val="0"/>
          <w:sz w:val="21"/>
          <w:szCs w:val="21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firstLine="6080" w:firstLineChars="1900"/>
        <w:textAlignment w:val="auto"/>
        <w:rPr>
          <w:rFonts w:hint="eastAsia" w:ascii="仿宋_GB2312" w:hAnsi="仿宋_GB2312" w:eastAsia="仿宋_GB2312"/>
          <w:snapToGrid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333333"/>
          <w:kern w:val="0"/>
          <w:sz w:val="32"/>
          <w:szCs w:val="32"/>
          <w:lang w:val="en-US" w:eastAsia="zh-CN"/>
        </w:rPr>
        <w:t>申请人：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42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333333"/>
          <w:kern w:val="0"/>
          <w:sz w:val="32"/>
          <w:szCs w:val="32"/>
          <w:lang w:val="en-US" w:eastAsia="zh-CN"/>
        </w:rPr>
        <w:t xml:space="preserve">                                        年   月   日</w:t>
      </w:r>
      <w:r>
        <w:rPr>
          <w:rFonts w:hint="eastAsia" w:ascii="仿宋_GB2312" w:hAnsi="仿宋_GB2312" w:eastAsia="仿宋_GB2312"/>
          <w:snapToGrid w:val="0"/>
          <w:color w:val="333333"/>
          <w:kern w:val="0"/>
          <w:sz w:val="21"/>
          <w:szCs w:val="21"/>
          <w:lang w:val="en-US" w:eastAsia="zh-CN"/>
        </w:rPr>
        <w:t xml:space="preserve">                                                      </w:t>
      </w:r>
    </w:p>
    <w:sectPr>
      <w:footerReference r:id="rId4" w:type="default"/>
      <w:pgSz w:w="11906" w:h="16838"/>
      <w:pgMar w:top="680" w:right="1117" w:bottom="454" w:left="1117" w:header="397" w:footer="130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NTZlMTNmMmZlNjhlM2VjNzRmNTBjYmI5ZDA0ZGYifQ=="/>
  </w:docVars>
  <w:rsids>
    <w:rsidRoot w:val="38776580"/>
    <w:rsid w:val="05A53D28"/>
    <w:rsid w:val="0CAB2532"/>
    <w:rsid w:val="1A3610A1"/>
    <w:rsid w:val="25217F5A"/>
    <w:rsid w:val="2DAE2533"/>
    <w:rsid w:val="2E4D152F"/>
    <w:rsid w:val="38776580"/>
    <w:rsid w:val="412047C0"/>
    <w:rsid w:val="46AA28E9"/>
    <w:rsid w:val="49612D66"/>
    <w:rsid w:val="5929783A"/>
    <w:rsid w:val="683C3326"/>
    <w:rsid w:val="739C19E5"/>
    <w:rsid w:val="7C490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740</Characters>
  <Lines>0</Lines>
  <Paragraphs>0</Paragraphs>
  <TotalTime>4</TotalTime>
  <ScaleCrop>false</ScaleCrop>
  <LinksUpToDate>false</LinksUpToDate>
  <CharactersWithSpaces>939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2018-12-20T08:06:00Z</dcterms:created>
  <dc:creator>落叶一片</dc:creator>
  <cp:lastModifiedBy>落叶一片</cp:lastModifiedBy>
  <cp:lastPrinted>2019-01-08T05:59:00Z</cp:lastPrinted>
  <dcterms:modified xsi:type="dcterms:W3CDTF">2023-08-23T07:51:20Z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6248814_btnclosed</vt:lpwstr>
  </property>
  <property fmtid="{D5CDD505-2E9C-101B-9397-08002B2CF9AE}" pid="4" name="ICV">
    <vt:lpwstr>1D2277DADB99472492144705B82FF100</vt:lpwstr>
  </property>
</Properties>
</file>